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06" w:type="dxa"/>
        <w:tblLayout w:type="fixed"/>
        <w:tblLook w:val="01E0" w:firstRow="1" w:lastRow="1" w:firstColumn="1" w:lastColumn="1" w:noHBand="0" w:noVBand="0"/>
      </w:tblPr>
      <w:tblGrid>
        <w:gridCol w:w="9606"/>
      </w:tblGrid>
      <w:tr w:rsidR="00E539C0" w:rsidRPr="00E7236D" w:rsidTr="008E0747">
        <w:trPr>
          <w:trHeight w:val="425"/>
        </w:trPr>
        <w:tc>
          <w:tcPr>
            <w:tcW w:w="9606" w:type="dxa"/>
          </w:tcPr>
          <w:p w:rsidR="00E539C0" w:rsidRPr="00E7236D" w:rsidRDefault="00E539C0" w:rsidP="008E0747">
            <w:pPr>
              <w:jc w:val="both"/>
              <w:rPr>
                <w:rFonts w:ascii="KZ Times New Roman" w:hAnsi="KZ Times New Roman"/>
                <w:bCs/>
                <w:szCs w:val="28"/>
              </w:rPr>
            </w:pPr>
            <w:r w:rsidRPr="00E7236D">
              <w:rPr>
                <w:rFonts w:ascii="KZ Times New Roman" w:hAnsi="KZ Times New Roman"/>
                <w:bCs/>
                <w:szCs w:val="28"/>
              </w:rPr>
              <w:t xml:space="preserve">Тема 13 </w:t>
            </w:r>
            <w:r>
              <w:rPr>
                <w:rFonts w:ascii="KZ Times New Roman" w:hAnsi="KZ Times New Roman"/>
                <w:bCs/>
                <w:szCs w:val="28"/>
              </w:rPr>
              <w:t>Землеустройство в населенных пунктах</w:t>
            </w:r>
          </w:p>
        </w:tc>
      </w:tr>
      <w:tr w:rsidR="00E539C0" w:rsidRPr="00E7236D" w:rsidTr="008E0747">
        <w:trPr>
          <w:trHeight w:val="430"/>
        </w:trPr>
        <w:tc>
          <w:tcPr>
            <w:tcW w:w="9606" w:type="dxa"/>
          </w:tcPr>
          <w:p w:rsidR="00E539C0" w:rsidRPr="00E7236D" w:rsidRDefault="00E539C0" w:rsidP="008E0747">
            <w:pPr>
              <w:jc w:val="both"/>
              <w:rPr>
                <w:rFonts w:ascii="KZ Times New Roman" w:hAnsi="KZ Times New Roman"/>
                <w:bCs/>
                <w:szCs w:val="28"/>
              </w:rPr>
            </w:pPr>
            <w:r w:rsidRPr="00E7236D">
              <w:rPr>
                <w:rFonts w:ascii="KZ Times New Roman" w:hAnsi="KZ Times New Roman"/>
                <w:bCs/>
                <w:szCs w:val="28"/>
              </w:rPr>
              <w:t xml:space="preserve">Тема 14 </w:t>
            </w:r>
            <w:r>
              <w:rPr>
                <w:rFonts w:ascii="KZ Times New Roman" w:hAnsi="KZ Times New Roman"/>
                <w:bCs/>
                <w:szCs w:val="28"/>
              </w:rPr>
              <w:t>Установление и изменение границ населенных пунктов</w:t>
            </w:r>
          </w:p>
        </w:tc>
      </w:tr>
    </w:tbl>
    <w:p w:rsidR="00536241" w:rsidRDefault="00E539C0">
      <w:bookmarkStart w:id="0" w:name="_GoBack"/>
      <w:bookmarkEnd w:id="0"/>
    </w:p>
    <w:sectPr w:rsidR="005362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CB5"/>
    <w:rsid w:val="00303F8C"/>
    <w:rsid w:val="00E539C0"/>
    <w:rsid w:val="00E637C0"/>
    <w:rsid w:val="00EF1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9C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9C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2016-02-22T10:53:00Z</dcterms:created>
  <dcterms:modified xsi:type="dcterms:W3CDTF">2016-02-22T10:55:00Z</dcterms:modified>
</cp:coreProperties>
</file>